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149" w:rsidRPr="008E4CAE" w:rsidRDefault="00A77149" w:rsidP="00A77149">
      <w:pPr>
        <w:pStyle w:val="NormaleWeb"/>
        <w:spacing w:before="0" w:beforeAutospacing="0" w:after="0" w:afterAutospacing="0"/>
        <w:jc w:val="both"/>
        <w:rPr>
          <w:b/>
          <w:i/>
          <w:iCs/>
          <w:sz w:val="22"/>
          <w:szCs w:val="22"/>
        </w:rPr>
      </w:pPr>
      <w:r w:rsidRPr="008E4CAE">
        <w:rPr>
          <w:b/>
          <w:i/>
          <w:iCs/>
          <w:sz w:val="22"/>
          <w:szCs w:val="22"/>
        </w:rPr>
        <w:t>La conferma del Battesimo: la Cresima</w:t>
      </w:r>
    </w:p>
    <w:p w:rsidR="00A77149" w:rsidRPr="008E4CAE" w:rsidRDefault="00A77149" w:rsidP="00A77149">
      <w:pPr>
        <w:pStyle w:val="NormaleWeb"/>
        <w:spacing w:before="0" w:beforeAutospacing="0" w:after="0" w:afterAutospacing="0"/>
        <w:jc w:val="both"/>
        <w:rPr>
          <w:sz w:val="22"/>
          <w:szCs w:val="22"/>
        </w:rPr>
      </w:pPr>
      <w:r w:rsidRPr="008E4CAE">
        <w:rPr>
          <w:sz w:val="22"/>
          <w:szCs w:val="22"/>
        </w:rPr>
        <w:t xml:space="preserve">Come sacramento dello Spirito Santo la Cresima sviluppa in noi il germe del  Battesimo e perfeziona la nostra partecipazione alla Chiesa, portando a compimento la possibilità nello Spirito di vivere da cristiani. </w:t>
      </w:r>
      <w:r w:rsidRPr="008E4CAE">
        <w:rPr>
          <w:i/>
          <w:iCs/>
          <w:sz w:val="22"/>
          <w:szCs w:val="22"/>
        </w:rPr>
        <w:t>«Con il sacramento della Confermazione i battezzati proseguono il cammino del1’iniziazione cristiana. In forza di questo sacramento, essi ricevono l’effusione dello Spirito Santo, che nel giorno di Pentecoste fu</w:t>
      </w:r>
      <w:r w:rsidRPr="008E4CAE">
        <w:rPr>
          <w:sz w:val="22"/>
          <w:szCs w:val="22"/>
        </w:rPr>
        <w:t xml:space="preserve"> </w:t>
      </w:r>
      <w:r w:rsidRPr="008E4CAE">
        <w:rPr>
          <w:i/>
          <w:iCs/>
          <w:sz w:val="22"/>
          <w:szCs w:val="22"/>
        </w:rPr>
        <w:t xml:space="preserve">mandato dal Signore Risorto sugli Apostoli. Questo dono dello Spirito Santo rende i fedeli in modo più perfetto conformi a Cristo e comunica loro la forza di rendere a lui testimonianza per la edificazione del Suo Corpo nella fede e nella carità» </w:t>
      </w:r>
      <w:r w:rsidRPr="008E4CAE">
        <w:rPr>
          <w:sz w:val="22"/>
          <w:szCs w:val="22"/>
        </w:rPr>
        <w:t xml:space="preserve">(dall’introduzione al Rito della Confermazione). </w:t>
      </w:r>
    </w:p>
    <w:p w:rsidR="00A77149" w:rsidRPr="008E4CAE" w:rsidRDefault="00A77149" w:rsidP="00A77149">
      <w:pPr>
        <w:pStyle w:val="NormaleWeb"/>
        <w:spacing w:before="0" w:beforeAutospacing="0" w:after="0" w:afterAutospacing="0"/>
        <w:jc w:val="both"/>
        <w:rPr>
          <w:sz w:val="22"/>
          <w:szCs w:val="22"/>
        </w:rPr>
      </w:pPr>
      <w:r w:rsidRPr="008E4CAE">
        <w:rPr>
          <w:sz w:val="22"/>
          <w:szCs w:val="22"/>
        </w:rPr>
        <w:t xml:space="preserve">La Confermazione dovrebbe essere: </w:t>
      </w:r>
    </w:p>
    <w:p w:rsidR="00A77149" w:rsidRPr="008E4CAE" w:rsidRDefault="00A77149" w:rsidP="00A77149">
      <w:pPr>
        <w:pStyle w:val="NormaleWeb"/>
        <w:numPr>
          <w:ilvl w:val="0"/>
          <w:numId w:val="1"/>
        </w:numPr>
        <w:spacing w:before="0" w:beforeAutospacing="0" w:after="0" w:afterAutospacing="0"/>
        <w:jc w:val="both"/>
        <w:rPr>
          <w:sz w:val="22"/>
          <w:szCs w:val="22"/>
        </w:rPr>
      </w:pPr>
      <w:r w:rsidRPr="008E4CAE">
        <w:rPr>
          <w:sz w:val="22"/>
          <w:szCs w:val="22"/>
        </w:rPr>
        <w:t xml:space="preserve">una trasformazione interiore per opera dello Spirito che lavora nella nostra esistenza quotidianamente per aiutarci a cogliere gli appelli di Dio e a riconoscerli come segni d’amore del Padre; </w:t>
      </w:r>
    </w:p>
    <w:p w:rsidR="00A77149" w:rsidRPr="008E4CAE" w:rsidRDefault="00A77149" w:rsidP="00A77149">
      <w:pPr>
        <w:pStyle w:val="NormaleWeb"/>
        <w:numPr>
          <w:ilvl w:val="0"/>
          <w:numId w:val="1"/>
        </w:numPr>
        <w:spacing w:before="0" w:beforeAutospacing="0" w:after="0" w:afterAutospacing="0"/>
        <w:jc w:val="both"/>
        <w:rPr>
          <w:sz w:val="22"/>
          <w:szCs w:val="22"/>
        </w:rPr>
      </w:pPr>
      <w:r w:rsidRPr="008E4CAE">
        <w:rPr>
          <w:sz w:val="22"/>
          <w:szCs w:val="22"/>
        </w:rPr>
        <w:t xml:space="preserve">una più profonda comunione con Cristo che nell’Eucaristia troverà la sua pienezza; </w:t>
      </w:r>
    </w:p>
    <w:p w:rsidR="00A77149" w:rsidRPr="008E4CAE" w:rsidRDefault="00A77149" w:rsidP="00A77149">
      <w:pPr>
        <w:pStyle w:val="NormaleWeb"/>
        <w:numPr>
          <w:ilvl w:val="0"/>
          <w:numId w:val="1"/>
        </w:numPr>
        <w:spacing w:before="0" w:beforeAutospacing="0" w:after="0" w:afterAutospacing="0"/>
        <w:jc w:val="both"/>
        <w:rPr>
          <w:sz w:val="22"/>
          <w:szCs w:val="22"/>
        </w:rPr>
      </w:pPr>
      <w:r w:rsidRPr="008E4CAE">
        <w:rPr>
          <w:sz w:val="22"/>
          <w:szCs w:val="22"/>
        </w:rPr>
        <w:t xml:space="preserve">una maggior coerenza di vita con la fede professata e il coraggio per testimoniarla; </w:t>
      </w:r>
    </w:p>
    <w:p w:rsidR="00A77149" w:rsidRPr="008E4CAE" w:rsidRDefault="00A77149" w:rsidP="00A77149">
      <w:pPr>
        <w:pStyle w:val="NormaleWeb"/>
        <w:numPr>
          <w:ilvl w:val="0"/>
          <w:numId w:val="1"/>
        </w:numPr>
        <w:spacing w:before="0" w:beforeAutospacing="0" w:after="0" w:afterAutospacing="0"/>
        <w:jc w:val="both"/>
        <w:rPr>
          <w:sz w:val="22"/>
          <w:szCs w:val="22"/>
        </w:rPr>
      </w:pPr>
      <w:r w:rsidRPr="008E4CAE">
        <w:rPr>
          <w:sz w:val="22"/>
          <w:szCs w:val="22"/>
        </w:rPr>
        <w:t xml:space="preserve">un impegno di servizio nella comunità cristiana e nella società. </w:t>
      </w:r>
    </w:p>
    <w:p w:rsidR="00A77149" w:rsidRDefault="00A77149" w:rsidP="00A77149">
      <w:pPr>
        <w:pStyle w:val="NormaleWeb"/>
        <w:spacing w:before="0" w:beforeAutospacing="0" w:after="0" w:afterAutospacing="0"/>
        <w:jc w:val="both"/>
        <w:rPr>
          <w:sz w:val="22"/>
          <w:szCs w:val="22"/>
        </w:rPr>
      </w:pPr>
      <w:r w:rsidRPr="008E4CAE">
        <w:rPr>
          <w:sz w:val="22"/>
          <w:szCs w:val="22"/>
        </w:rPr>
        <w:br/>
        <w:t xml:space="preserve">Tuttavia nella Cresima questi significati non sono autonomi, poiché la Cresima non è pensabile se non a partire dal Battesimo e in continuità con il Battesimo; e trova la sua pienezza operativa nell’Eucaristia. Poiché il cristiano autentico è un battezzato e cresimato che partecipa all’Eucaristia e realizza nella sua vita quotidiana ciò che questi sacramenti significano nella fede della Chiesa. </w:t>
      </w:r>
    </w:p>
    <w:p w:rsidR="00A77149" w:rsidRPr="008E4CAE" w:rsidRDefault="00A77149" w:rsidP="00A77149">
      <w:pPr>
        <w:pStyle w:val="NormaleWeb"/>
        <w:spacing w:before="0" w:beforeAutospacing="0" w:after="0" w:afterAutospacing="0"/>
        <w:jc w:val="both"/>
        <w:rPr>
          <w:sz w:val="22"/>
          <w:szCs w:val="22"/>
        </w:rPr>
      </w:pPr>
      <w:r w:rsidRPr="008E4CAE">
        <w:rPr>
          <w:sz w:val="22"/>
          <w:szCs w:val="22"/>
        </w:rPr>
        <w:t xml:space="preserve">Tutti e tre questi sacramenti sono sacramenti della fede, della Pasqua, della Chiesa: essi sono tre perché ciascuno di noi vive la ricchezza del mistero di Cristo nella storia quotidiana, a piccoli passi, progressivamente. Come </w:t>
      </w:r>
      <w:smartTag w:uri="urn:schemas-microsoft-com:office:smarttags" w:element="PersonName">
        <w:smartTagPr>
          <w:attr w:name="ProductID" w:val="La Pasqua"/>
        </w:smartTagPr>
        <w:r w:rsidRPr="008E4CAE">
          <w:rPr>
            <w:sz w:val="22"/>
            <w:szCs w:val="22"/>
          </w:rPr>
          <w:t>la Pasqua</w:t>
        </w:r>
      </w:smartTag>
      <w:r w:rsidRPr="008E4CAE">
        <w:rPr>
          <w:sz w:val="22"/>
          <w:szCs w:val="22"/>
        </w:rPr>
        <w:t xml:space="preserve"> di Cristo si esprime in momenti diversi e in forme diverse (l’ultima cena, la morte in croce, la risurrezione, l’ascensione, la pentecoste), così la nostra iniziazione cristiana ha diversi aspetti vissuti in ciascuno dei tre sacramenti del Battesimo, Confermazione, Eucaristia.</w:t>
      </w:r>
    </w:p>
    <w:p w:rsidR="00A77149" w:rsidRPr="008E4CAE" w:rsidRDefault="00A77149" w:rsidP="00A77149">
      <w:pPr>
        <w:pStyle w:val="NormaleWeb"/>
        <w:spacing w:before="0" w:beforeAutospacing="0" w:after="0" w:afterAutospacing="0"/>
        <w:rPr>
          <w:i/>
          <w:iCs/>
          <w:sz w:val="22"/>
          <w:szCs w:val="22"/>
        </w:rPr>
      </w:pPr>
    </w:p>
    <w:p w:rsidR="00A77149" w:rsidRPr="008E4CAE" w:rsidRDefault="00A77149" w:rsidP="00A77149">
      <w:pPr>
        <w:pStyle w:val="NormaleWeb"/>
        <w:spacing w:before="0" w:beforeAutospacing="0" w:after="0" w:afterAutospacing="0"/>
        <w:jc w:val="both"/>
        <w:rPr>
          <w:i/>
          <w:iCs/>
          <w:sz w:val="22"/>
          <w:szCs w:val="22"/>
        </w:rPr>
      </w:pPr>
      <w:r w:rsidRPr="008E4CAE">
        <w:rPr>
          <w:i/>
          <w:iCs/>
          <w:sz w:val="22"/>
          <w:szCs w:val="22"/>
        </w:rPr>
        <w:t xml:space="preserve">Quali sono dunque gli aspetti tipici e specifici della Cresima? </w:t>
      </w:r>
    </w:p>
    <w:p w:rsidR="00A77149" w:rsidRPr="008E4CAE" w:rsidRDefault="00A77149" w:rsidP="00A77149">
      <w:pPr>
        <w:pStyle w:val="NormaleWeb"/>
        <w:spacing w:before="0" w:beforeAutospacing="0" w:after="0" w:afterAutospacing="0"/>
        <w:jc w:val="both"/>
        <w:rPr>
          <w:sz w:val="22"/>
          <w:szCs w:val="22"/>
        </w:rPr>
      </w:pPr>
      <w:r w:rsidRPr="008E4CAE">
        <w:rPr>
          <w:sz w:val="22"/>
          <w:szCs w:val="22"/>
        </w:rPr>
        <w:t xml:space="preserve">Se il  Battesimo è l’inserimento nel mistero pasquale della Morte e Risurrezione di Cristo, la Cresima manifesta la certezza che questo mistero si realizza oggi grazie alla Pentecoste: </w:t>
      </w:r>
      <w:smartTag w:uri="urn:schemas-microsoft-com:office:smarttags" w:element="PersonName">
        <w:smartTagPr>
          <w:attr w:name="ProductID" w:val="La Chiesa"/>
        </w:smartTagPr>
        <w:r w:rsidRPr="008E4CAE">
          <w:rPr>
            <w:sz w:val="22"/>
            <w:szCs w:val="22"/>
          </w:rPr>
          <w:t>la Chiesa</w:t>
        </w:r>
      </w:smartTag>
      <w:r w:rsidRPr="008E4CAE">
        <w:rPr>
          <w:sz w:val="22"/>
          <w:szCs w:val="22"/>
        </w:rPr>
        <w:t xml:space="preserve"> è creatura dello Spirito. Celebrando la Cresima, </w:t>
      </w:r>
      <w:smartTag w:uri="urn:schemas-microsoft-com:office:smarttags" w:element="PersonName">
        <w:smartTagPr>
          <w:attr w:name="ProductID" w:val="La Chiesa"/>
        </w:smartTagPr>
        <w:r w:rsidRPr="008E4CAE">
          <w:rPr>
            <w:sz w:val="22"/>
            <w:szCs w:val="22"/>
          </w:rPr>
          <w:t>la Chiesa</w:t>
        </w:r>
      </w:smartTag>
      <w:r w:rsidRPr="008E4CAE">
        <w:rPr>
          <w:sz w:val="22"/>
          <w:szCs w:val="22"/>
        </w:rPr>
        <w:t xml:space="preserve"> fa memoria della Pentecoste che si rinnova continuamente, nei tempi e nei luoghi, per far esistere la comunità dei credenti.  Se il  Battesimo è il sacramento della fede, in quanto adesione a Cristo, la Cresima è il sacramento della testimonianza della fede, in un processo di crescita continua, che passa attraverso una tappa di conferma proprio in questo sacramento. </w:t>
      </w:r>
    </w:p>
    <w:p w:rsidR="00A77149" w:rsidRPr="008E4CAE" w:rsidRDefault="00A77149" w:rsidP="00A77149">
      <w:pPr>
        <w:pStyle w:val="NormaleWeb"/>
        <w:spacing w:before="0" w:beforeAutospacing="0" w:after="0" w:afterAutospacing="0"/>
        <w:jc w:val="both"/>
        <w:rPr>
          <w:sz w:val="22"/>
          <w:szCs w:val="22"/>
        </w:rPr>
      </w:pPr>
      <w:r w:rsidRPr="008E4CAE">
        <w:rPr>
          <w:sz w:val="22"/>
          <w:szCs w:val="22"/>
        </w:rPr>
        <w:t xml:space="preserve">Se il  Battesimo è il sacramento del nostro ingresso nella Chiesa, la Cresima manifesta il nostro ruolo nella Chiesa e fonda tutte le vocazioni, ogni forma di ministero, ogni forma di impegno cristiano anche nella società. </w:t>
      </w:r>
    </w:p>
    <w:p w:rsidR="00A77149" w:rsidRPr="008E4CAE" w:rsidRDefault="00A77149" w:rsidP="00A77149">
      <w:pPr>
        <w:pStyle w:val="NormaleWeb"/>
        <w:spacing w:before="0" w:beforeAutospacing="0" w:after="0" w:afterAutospacing="0"/>
        <w:jc w:val="both"/>
        <w:rPr>
          <w:i/>
          <w:iCs/>
          <w:sz w:val="22"/>
          <w:szCs w:val="22"/>
        </w:rPr>
      </w:pPr>
    </w:p>
    <w:p w:rsidR="00A77149" w:rsidRDefault="00A77149" w:rsidP="00A77149">
      <w:pPr>
        <w:pStyle w:val="NormaleWeb"/>
        <w:spacing w:before="0" w:beforeAutospacing="0" w:after="0" w:afterAutospacing="0"/>
        <w:jc w:val="both"/>
        <w:rPr>
          <w:sz w:val="22"/>
          <w:szCs w:val="22"/>
        </w:rPr>
      </w:pPr>
      <w:r w:rsidRPr="008E4CAE">
        <w:rPr>
          <w:i/>
          <w:iCs/>
          <w:sz w:val="22"/>
          <w:szCs w:val="22"/>
        </w:rPr>
        <w:t xml:space="preserve">Conclusione </w:t>
      </w:r>
      <w:r w:rsidRPr="008E4CAE">
        <w:rPr>
          <w:i/>
          <w:iCs/>
          <w:sz w:val="22"/>
          <w:szCs w:val="22"/>
        </w:rPr>
        <w:br/>
      </w:r>
      <w:r w:rsidRPr="008E4CAE">
        <w:rPr>
          <w:sz w:val="22"/>
          <w:szCs w:val="22"/>
        </w:rPr>
        <w:t xml:space="preserve">Ogni volta che si celebra la Cresima tutta la comunità cristiana è coinvolta nella riscoperta del suo significato nell’oggi della comunità. Mentre l’Eucaristia è il sacramento per eccellenza che racchiude in un certo senso tutti gli altri, perché manifesta la vitalità del  Battesimo e della Confermazione. </w:t>
      </w:r>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24C1"/>
    <w:multiLevelType w:val="hybridMultilevel"/>
    <w:tmpl w:val="0B6EF7EC"/>
    <w:lvl w:ilvl="0" w:tplc="CFF80DEA">
      <w:start w:val="2"/>
      <w:numFmt w:val="bullet"/>
      <w:lvlText w:val="-"/>
      <w:lvlJc w:val="left"/>
      <w:pPr>
        <w:tabs>
          <w:tab w:val="num" w:pos="375"/>
        </w:tabs>
        <w:ind w:left="375" w:hanging="360"/>
      </w:pPr>
      <w:rPr>
        <w:rFonts w:ascii="Times New Roman" w:eastAsia="Times New Roman" w:hAnsi="Times New Roman" w:cs="Times New Roman" w:hint="default"/>
      </w:rPr>
    </w:lvl>
    <w:lvl w:ilvl="1" w:tplc="04100003" w:tentative="1">
      <w:start w:val="1"/>
      <w:numFmt w:val="bullet"/>
      <w:lvlText w:val="o"/>
      <w:lvlJc w:val="left"/>
      <w:pPr>
        <w:tabs>
          <w:tab w:val="num" w:pos="1095"/>
        </w:tabs>
        <w:ind w:left="1095" w:hanging="360"/>
      </w:pPr>
      <w:rPr>
        <w:rFonts w:ascii="Courier New" w:hAnsi="Courier New" w:cs="Courier New" w:hint="default"/>
      </w:rPr>
    </w:lvl>
    <w:lvl w:ilvl="2" w:tplc="04100005" w:tentative="1">
      <w:start w:val="1"/>
      <w:numFmt w:val="bullet"/>
      <w:lvlText w:val=""/>
      <w:lvlJc w:val="left"/>
      <w:pPr>
        <w:tabs>
          <w:tab w:val="num" w:pos="1815"/>
        </w:tabs>
        <w:ind w:left="1815" w:hanging="360"/>
      </w:pPr>
      <w:rPr>
        <w:rFonts w:ascii="Wingdings" w:hAnsi="Wingdings" w:hint="default"/>
      </w:rPr>
    </w:lvl>
    <w:lvl w:ilvl="3" w:tplc="04100001" w:tentative="1">
      <w:start w:val="1"/>
      <w:numFmt w:val="bullet"/>
      <w:lvlText w:val=""/>
      <w:lvlJc w:val="left"/>
      <w:pPr>
        <w:tabs>
          <w:tab w:val="num" w:pos="2535"/>
        </w:tabs>
        <w:ind w:left="2535" w:hanging="360"/>
      </w:pPr>
      <w:rPr>
        <w:rFonts w:ascii="Symbol" w:hAnsi="Symbol" w:hint="default"/>
      </w:rPr>
    </w:lvl>
    <w:lvl w:ilvl="4" w:tplc="04100003" w:tentative="1">
      <w:start w:val="1"/>
      <w:numFmt w:val="bullet"/>
      <w:lvlText w:val="o"/>
      <w:lvlJc w:val="left"/>
      <w:pPr>
        <w:tabs>
          <w:tab w:val="num" w:pos="3255"/>
        </w:tabs>
        <w:ind w:left="3255" w:hanging="360"/>
      </w:pPr>
      <w:rPr>
        <w:rFonts w:ascii="Courier New" w:hAnsi="Courier New" w:cs="Courier New" w:hint="default"/>
      </w:rPr>
    </w:lvl>
    <w:lvl w:ilvl="5" w:tplc="04100005" w:tentative="1">
      <w:start w:val="1"/>
      <w:numFmt w:val="bullet"/>
      <w:lvlText w:val=""/>
      <w:lvlJc w:val="left"/>
      <w:pPr>
        <w:tabs>
          <w:tab w:val="num" w:pos="3975"/>
        </w:tabs>
        <w:ind w:left="3975" w:hanging="360"/>
      </w:pPr>
      <w:rPr>
        <w:rFonts w:ascii="Wingdings" w:hAnsi="Wingdings" w:hint="default"/>
      </w:rPr>
    </w:lvl>
    <w:lvl w:ilvl="6" w:tplc="04100001" w:tentative="1">
      <w:start w:val="1"/>
      <w:numFmt w:val="bullet"/>
      <w:lvlText w:val=""/>
      <w:lvlJc w:val="left"/>
      <w:pPr>
        <w:tabs>
          <w:tab w:val="num" w:pos="4695"/>
        </w:tabs>
        <w:ind w:left="4695" w:hanging="360"/>
      </w:pPr>
      <w:rPr>
        <w:rFonts w:ascii="Symbol" w:hAnsi="Symbol" w:hint="default"/>
      </w:rPr>
    </w:lvl>
    <w:lvl w:ilvl="7" w:tplc="04100003" w:tentative="1">
      <w:start w:val="1"/>
      <w:numFmt w:val="bullet"/>
      <w:lvlText w:val="o"/>
      <w:lvlJc w:val="left"/>
      <w:pPr>
        <w:tabs>
          <w:tab w:val="num" w:pos="5415"/>
        </w:tabs>
        <w:ind w:left="5415" w:hanging="360"/>
      </w:pPr>
      <w:rPr>
        <w:rFonts w:ascii="Courier New" w:hAnsi="Courier New" w:cs="Courier New" w:hint="default"/>
      </w:rPr>
    </w:lvl>
    <w:lvl w:ilvl="8" w:tplc="04100005" w:tentative="1">
      <w:start w:val="1"/>
      <w:numFmt w:val="bullet"/>
      <w:lvlText w:val=""/>
      <w:lvlJc w:val="left"/>
      <w:pPr>
        <w:tabs>
          <w:tab w:val="num" w:pos="6135"/>
        </w:tabs>
        <w:ind w:left="613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A77149"/>
    <w:rsid w:val="000F0B59"/>
    <w:rsid w:val="002353F4"/>
    <w:rsid w:val="002D4A63"/>
    <w:rsid w:val="002F1A9E"/>
    <w:rsid w:val="00371AED"/>
    <w:rsid w:val="00376257"/>
    <w:rsid w:val="00453791"/>
    <w:rsid w:val="004F2361"/>
    <w:rsid w:val="00702E11"/>
    <w:rsid w:val="0096517B"/>
    <w:rsid w:val="00A77149"/>
    <w:rsid w:val="00AD396E"/>
    <w:rsid w:val="00BB065A"/>
    <w:rsid w:val="00BC38B0"/>
    <w:rsid w:val="00BD1496"/>
    <w:rsid w:val="00CF57E8"/>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396E"/>
    <w:pPr>
      <w:spacing w:after="200" w:line="276" w:lineRule="auto"/>
    </w:pPr>
    <w:rPr>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paragraph" w:styleId="NormaleWeb">
    <w:name w:val="Normal (Web)"/>
    <w:basedOn w:val="Normale"/>
    <w:rsid w:val="00A77149"/>
    <w:pPr>
      <w:spacing w:before="100" w:beforeAutospacing="1" w:after="100" w:afterAutospacing="1" w:line="240" w:lineRule="auto"/>
    </w:pPr>
    <w:rPr>
      <w:rFonts w:ascii="Times New Roman" w:eastAsia="Times New Roman" w:hAnsi="Times New Roman"/>
      <w:color w:val="000000"/>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Words>
  <Characters>2874</Characters>
  <Application>Microsoft Office Word</Application>
  <DocSecurity>0</DocSecurity>
  <Lines>23</Lines>
  <Paragraphs>6</Paragraphs>
  <ScaleCrop>false</ScaleCrop>
  <Company/>
  <LinksUpToDate>false</LinksUpToDate>
  <CharactersWithSpaces>3372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2014-10-18T08:52:00Z</dcterms:created>
  <dcterms:modified xsi:type="dcterms:W3CDTF">2014-10-18T08:52:00Z</dcterms:modified>
</cp:coreProperties>
</file>